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3F07AB">
        <w:tc>
          <w:tcPr>
            <w:tcW w:w="3256" w:type="dxa"/>
          </w:tcPr>
          <w:p w:rsidR="00104E28" w:rsidRDefault="00104E28" w:rsidP="003F07AB"/>
        </w:tc>
        <w:tc>
          <w:tcPr>
            <w:tcW w:w="2784" w:type="dxa"/>
            <w:tcBorders>
              <w:left w:val="nil"/>
            </w:tcBorders>
          </w:tcPr>
          <w:p w:rsidR="00104E28" w:rsidRDefault="00104E28" w:rsidP="003F07AB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3F07AB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DB4A2C">
        <w:rPr>
          <w:b/>
          <w:szCs w:val="28"/>
          <w:lang w:val="en-US"/>
        </w:rPr>
        <w:t>I</w:t>
      </w:r>
      <w:bookmarkStart w:id="0" w:name="_GoBack"/>
      <w:bookmarkEnd w:id="0"/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104E28" w:rsidP="003222CD">
      <w:pPr>
        <w:spacing w:after="0" w:line="480" w:lineRule="auto"/>
        <w:jc w:val="center"/>
        <w:rPr>
          <w:b/>
        </w:rPr>
      </w:pPr>
      <w:r>
        <w:rPr>
          <w:b/>
        </w:rPr>
        <w:t xml:space="preserve">ВНЕОЧЕРЕДНАЯ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5443D2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5443D2">
              <w:rPr>
                <w:b/>
              </w:rPr>
              <w:t>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9E6D57">
              <w:rPr>
                <w:b/>
              </w:rPr>
              <w:t>21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3222CD" w:rsidRPr="00401131" w:rsidRDefault="003222CD" w:rsidP="003222CD">
      <w:pPr>
        <w:spacing w:after="0"/>
        <w:jc w:val="center"/>
        <w:rPr>
          <w:b/>
        </w:rPr>
      </w:pPr>
      <w:r w:rsidRPr="00401131">
        <w:rPr>
          <w:b/>
        </w:rPr>
        <w:t xml:space="preserve">Об </w:t>
      </w:r>
      <w:r w:rsidR="003C6005" w:rsidRPr="00401131">
        <w:rPr>
          <w:b/>
        </w:rPr>
        <w:t>установлении границ территории ТОС «</w:t>
      </w:r>
      <w:r w:rsidR="009E6D57">
        <w:rPr>
          <w:b/>
        </w:rPr>
        <w:t>Авто</w:t>
      </w:r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9E6D57" w:rsidRDefault="009E6D57" w:rsidP="007D066F">
      <w:pPr>
        <w:spacing w:after="0"/>
        <w:ind w:firstLine="708"/>
        <w:jc w:val="both"/>
      </w:pPr>
      <w:r w:rsidRPr="003C6005">
        <w:t xml:space="preserve">Заслушав и обсудив доклад </w:t>
      </w:r>
      <w:r>
        <w:t xml:space="preserve">начальника отдела </w:t>
      </w:r>
      <w:r w:rsidRPr="003C6005">
        <w:t xml:space="preserve">по </w:t>
      </w:r>
      <w:r>
        <w:t>исполнению полномочий</w:t>
      </w:r>
      <w:r w:rsidRPr="003C6005">
        <w:t xml:space="preserve"> местной администрации внутригородского муниципального образования города Севастополя Гагаринский муниципальный округ </w:t>
      </w:r>
      <w:r>
        <w:t xml:space="preserve">        </w:t>
      </w:r>
      <w:proofErr w:type="spellStart"/>
      <w:r>
        <w:t>Конохова</w:t>
      </w:r>
      <w:proofErr w:type="spellEnd"/>
      <w:r>
        <w:t xml:space="preserve"> В.В. </w:t>
      </w:r>
      <w:r w:rsidRPr="003C6005">
        <w:t>об установлении границ территории ТОС «</w:t>
      </w:r>
      <w:r w:rsidR="00657493">
        <w:t>Авто</w:t>
      </w:r>
      <w:r w:rsidRPr="003C6005">
        <w:t xml:space="preserve">», рассмотрев предложение граждан об установлении границ территории, </w:t>
      </w:r>
      <w:r>
        <w:t>в пределах</w:t>
      </w:r>
      <w:r w:rsidRPr="003C6005">
        <w:t xml:space="preserve"> которой предполагается осуществлять  территориальное общественное самоуправление, руководствуясь Закон</w:t>
      </w:r>
      <w:r>
        <w:t>ом города Севастополя  от 30 декабря 2014 г. № 102-ЗС «</w:t>
      </w:r>
      <w:r w:rsidRPr="003C6005">
        <w:t>О местном самоуправ</w:t>
      </w:r>
      <w:r>
        <w:t>лении в городе Севастополе»</w:t>
      </w:r>
      <w:r w:rsidRPr="003C6005">
        <w:t xml:space="preserve">, </w:t>
      </w:r>
      <w: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657493">
        <w:t xml:space="preserve"> </w:t>
      </w:r>
      <w:r>
        <w:t xml:space="preserve">  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Pr="003C6005">
        <w:t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Совет Гаг</w:t>
      </w:r>
      <w:r>
        <w:t>аринского муниципального округа</w:t>
      </w:r>
    </w:p>
    <w:p w:rsidR="009E6D57" w:rsidRDefault="009E6D57" w:rsidP="007D066F">
      <w:pPr>
        <w:spacing w:after="0"/>
        <w:jc w:val="both"/>
      </w:pPr>
    </w:p>
    <w:p w:rsidR="009E6D57" w:rsidRDefault="009E6D57" w:rsidP="007D066F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9E6D57" w:rsidRDefault="009E6D57" w:rsidP="007D066F">
      <w:pPr>
        <w:ind w:firstLine="708"/>
        <w:jc w:val="both"/>
      </w:pPr>
      <w:r>
        <w:t xml:space="preserve">1. </w:t>
      </w:r>
      <w:r w:rsidRPr="003C6005">
        <w:t>Установить границы территории, в пределах которой предполагается осуществлять ТОС «</w:t>
      </w:r>
      <w:r>
        <w:t>Авто» согласно приложению.</w:t>
      </w:r>
    </w:p>
    <w:p w:rsidR="009E6D57" w:rsidRDefault="009E6D57" w:rsidP="007D066F">
      <w:pPr>
        <w:spacing w:after="0"/>
        <w:ind w:firstLine="709"/>
        <w:jc w:val="both"/>
      </w:pPr>
      <w:r>
        <w:lastRenderedPageBreak/>
        <w:t>2. В течении 3-х месяцев с момента вступления в силу настоящего решения представителю инициативной группы по созданию ТОС провести организационные мероприятия по учреждению территориального общественного самоуправления, предусмотренные статьей 7 главы 2 Положения о территориальном общественном самоуправлении.</w:t>
      </w:r>
    </w:p>
    <w:p w:rsidR="009E6D57" w:rsidRDefault="009E6D57" w:rsidP="007D066F">
      <w:pPr>
        <w:spacing w:after="0"/>
        <w:ind w:firstLine="708"/>
        <w:jc w:val="both"/>
      </w:pPr>
      <w:r>
        <w:t xml:space="preserve">3. </w:t>
      </w:r>
      <w:r w:rsidRPr="003C6005">
        <w:t>Настоящее ре</w:t>
      </w:r>
      <w:r>
        <w:t>шение вступает в силу с момента</w:t>
      </w:r>
      <w:r w:rsidRPr="003C6005">
        <w:t xml:space="preserve"> </w:t>
      </w:r>
      <w:r>
        <w:t>официального обнародования.</w:t>
      </w:r>
    </w:p>
    <w:p w:rsidR="009E6D57" w:rsidRDefault="009E6D57" w:rsidP="007D066F">
      <w:pPr>
        <w:spacing w:after="0" w:line="240" w:lineRule="auto"/>
        <w:ind w:firstLine="708"/>
        <w:jc w:val="both"/>
      </w:pPr>
      <w:r>
        <w:t>4. В случае неисполнения действий, предусмотренных пунктом 2 настоящего решения, считать его утратившим силу.</w:t>
      </w:r>
    </w:p>
    <w:p w:rsidR="009E6D57" w:rsidRDefault="009E6D57" w:rsidP="007D066F">
      <w:pPr>
        <w:spacing w:after="0" w:line="240" w:lineRule="auto"/>
        <w:ind w:firstLine="708"/>
        <w:jc w:val="both"/>
      </w:pPr>
      <w:r>
        <w:t xml:space="preserve">5. </w:t>
      </w:r>
      <w:r w:rsidRPr="003C6005">
        <w:t>Контроль</w:t>
      </w:r>
      <w:r>
        <w:t xml:space="preserve"> исполнения</w:t>
      </w:r>
      <w:r w:rsidRPr="003C6005">
        <w:t xml:space="preserve"> настоящего решения возложить на </w:t>
      </w:r>
      <w:r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9E6D57" w:rsidRDefault="009E6D57" w:rsidP="007D066F">
      <w:pPr>
        <w:pStyle w:val="a4"/>
        <w:spacing w:after="0" w:line="240" w:lineRule="auto"/>
        <w:jc w:val="both"/>
      </w:pPr>
    </w:p>
    <w:p w:rsidR="009E6D57" w:rsidRDefault="009E6D57" w:rsidP="007D066F">
      <w:pPr>
        <w:pStyle w:val="a4"/>
        <w:spacing w:after="0" w:line="240" w:lineRule="auto"/>
        <w:jc w:val="both"/>
      </w:pPr>
    </w:p>
    <w:p w:rsidR="009E6D57" w:rsidRDefault="009E6D57" w:rsidP="007D066F">
      <w:pPr>
        <w:pStyle w:val="a4"/>
        <w:spacing w:after="0" w:line="240" w:lineRule="auto"/>
        <w:jc w:val="both"/>
      </w:pPr>
    </w:p>
    <w:p w:rsidR="009E6D57" w:rsidRDefault="009E6D57" w:rsidP="007D066F">
      <w:pPr>
        <w:pStyle w:val="a4"/>
        <w:spacing w:after="0" w:line="240" w:lineRule="auto"/>
        <w:jc w:val="both"/>
      </w:pPr>
    </w:p>
    <w:p w:rsidR="009E6D57" w:rsidRPr="00636B38" w:rsidRDefault="009E6D57" w:rsidP="007D066F">
      <w:pPr>
        <w:pStyle w:val="ab"/>
        <w:ind w:left="0" w:right="3018"/>
        <w:rPr>
          <w:rFonts w:cs="Times New Roman"/>
          <w:lang w:val="ru-RU"/>
        </w:rPr>
      </w:pPr>
      <w:r w:rsidRPr="00636B38">
        <w:rPr>
          <w:spacing w:val="-1"/>
          <w:lang w:val="ru-RU"/>
        </w:rPr>
        <w:t>Глава внутригородского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муниципального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образования,</w:t>
      </w:r>
      <w:r w:rsidRPr="00636B38">
        <w:rPr>
          <w:spacing w:val="29"/>
          <w:lang w:val="ru-RU"/>
        </w:rPr>
        <w:t xml:space="preserve"> </w:t>
      </w:r>
      <w:r w:rsidRPr="00636B38">
        <w:rPr>
          <w:spacing w:val="-1"/>
          <w:lang w:val="ru-RU"/>
        </w:rPr>
        <w:t>исполняющий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полномочия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председателя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Совета,</w:t>
      </w:r>
    </w:p>
    <w:p w:rsidR="009E6D57" w:rsidRDefault="009E6D57" w:rsidP="007D066F">
      <w:pPr>
        <w:spacing w:after="0"/>
        <w:jc w:val="both"/>
        <w:rPr>
          <w:spacing w:val="-1"/>
        </w:rPr>
      </w:pPr>
      <w:r w:rsidRPr="00636B38">
        <w:rPr>
          <w:spacing w:val="-1"/>
        </w:rPr>
        <w:t>Глава местной</w:t>
      </w:r>
      <w:r w:rsidRPr="00636B38">
        <w:t xml:space="preserve"> </w:t>
      </w:r>
      <w:r w:rsidRPr="00636B38">
        <w:rPr>
          <w:spacing w:val="-1"/>
        </w:rPr>
        <w:t>администрации</w:t>
      </w:r>
      <w:r w:rsidRPr="00636B38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636B38">
        <w:rPr>
          <w:spacing w:val="-1"/>
        </w:rPr>
        <w:t>А. Ю. Ярусов</w:t>
      </w:r>
    </w:p>
    <w:p w:rsidR="009840BE" w:rsidRDefault="009840BE" w:rsidP="007D066F">
      <w:pPr>
        <w:spacing w:after="0"/>
        <w:jc w:val="both"/>
        <w:sectPr w:rsidR="009840BE" w:rsidSect="00104E28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9840BE" w:rsidRDefault="009840BE" w:rsidP="009840BE">
      <w:pPr>
        <w:tabs>
          <w:tab w:val="left" w:pos="528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133"/>
      </w:tblGrid>
      <w:tr w:rsidR="009840BE" w:rsidTr="00234D57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9840BE" w:rsidRDefault="009840BE" w:rsidP="00234D57">
            <w:pPr>
              <w:jc w:val="center"/>
              <w:rPr>
                <w:b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9840BE" w:rsidRPr="00CB7FE0" w:rsidRDefault="009840BE" w:rsidP="00234D57">
            <w:pPr>
              <w:jc w:val="both"/>
              <w:rPr>
                <w:sz w:val="24"/>
                <w:szCs w:val="24"/>
              </w:rPr>
            </w:pPr>
            <w:r w:rsidRPr="00CB7FE0">
              <w:rPr>
                <w:sz w:val="24"/>
                <w:szCs w:val="24"/>
              </w:rPr>
              <w:t>Приложение к решению Совета Гагаринского муниципального округа «Об установлении границ территории ТОС «</w:t>
            </w:r>
            <w:r>
              <w:rPr>
                <w:sz w:val="24"/>
                <w:szCs w:val="24"/>
              </w:rPr>
              <w:t>Авто</w:t>
            </w:r>
            <w:r w:rsidRPr="00CB7FE0">
              <w:rPr>
                <w:sz w:val="24"/>
                <w:szCs w:val="24"/>
              </w:rPr>
              <w:t>»</w:t>
            </w:r>
          </w:p>
          <w:p w:rsidR="009840BE" w:rsidRPr="00DD24DA" w:rsidRDefault="009840BE" w:rsidP="00234D57">
            <w:pPr>
              <w:rPr>
                <w:b/>
                <w:sz w:val="20"/>
                <w:szCs w:val="20"/>
              </w:rPr>
            </w:pPr>
            <w:r w:rsidRPr="00CB7FE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«____»</w:t>
            </w:r>
            <w:r w:rsidRPr="00CB7F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</w:t>
            </w:r>
            <w:r w:rsidRPr="00CB7FE0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Pr="00CB7FE0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«____»</w:t>
            </w:r>
          </w:p>
        </w:tc>
      </w:tr>
    </w:tbl>
    <w:p w:rsidR="009840BE" w:rsidRDefault="009840BE" w:rsidP="009840BE">
      <w:pPr>
        <w:spacing w:after="0"/>
        <w:jc w:val="center"/>
        <w:rPr>
          <w:b/>
        </w:rPr>
      </w:pPr>
    </w:p>
    <w:p w:rsidR="009840BE" w:rsidRDefault="009840BE" w:rsidP="009840BE">
      <w:pPr>
        <w:spacing w:after="0"/>
        <w:jc w:val="center"/>
        <w:rPr>
          <w:b/>
        </w:rPr>
      </w:pPr>
    </w:p>
    <w:p w:rsidR="009840BE" w:rsidRPr="00DD24DA" w:rsidRDefault="009840BE" w:rsidP="009840BE">
      <w:pPr>
        <w:spacing w:after="0"/>
        <w:jc w:val="center"/>
        <w:rPr>
          <w:b/>
        </w:rPr>
      </w:pPr>
      <w:r>
        <w:rPr>
          <w:b/>
        </w:rPr>
        <w:t>ГРАНИЦЫ ТЕРРИТОРИИ</w:t>
      </w:r>
      <w:r w:rsidRPr="00DD24DA">
        <w:rPr>
          <w:b/>
        </w:rPr>
        <w:t xml:space="preserve"> ДЕЯТЕЛЬНОСТИ ТЕРРИТОРИАЛЬНОГО ОБЩЕСТВЕННОГО САМОУПРАВЛЕНИЯ </w:t>
      </w:r>
      <w:r>
        <w:rPr>
          <w:b/>
        </w:rPr>
        <w:t>«АВТО»,</w:t>
      </w:r>
    </w:p>
    <w:p w:rsidR="009840BE" w:rsidRDefault="009840BE" w:rsidP="009840BE">
      <w:pPr>
        <w:spacing w:after="0"/>
        <w:ind w:firstLine="708"/>
        <w:jc w:val="both"/>
      </w:pPr>
    </w:p>
    <w:p w:rsidR="009840BE" w:rsidRDefault="009840BE" w:rsidP="009840BE">
      <w:pPr>
        <w:spacing w:after="0"/>
        <w:ind w:firstLine="708"/>
      </w:pPr>
    </w:p>
    <w:p w:rsidR="009840BE" w:rsidRDefault="009840BE" w:rsidP="009840BE">
      <w:pPr>
        <w:spacing w:after="0"/>
        <w:ind w:firstLine="567"/>
        <w:rPr>
          <w:rFonts w:eastAsia="Times New Roman"/>
          <w:color w:val="000000"/>
          <w:szCs w:val="28"/>
          <w:lang w:eastAsia="ru-RU"/>
        </w:rPr>
      </w:pPr>
      <w:r>
        <w:t xml:space="preserve">Описательная часть границ территории ТОС </w:t>
      </w:r>
      <w:r w:rsidRPr="00D12F10">
        <w:rPr>
          <w:rFonts w:eastAsia="Times New Roman"/>
          <w:color w:val="000000"/>
          <w:szCs w:val="28"/>
          <w:lang w:eastAsia="ru-RU"/>
        </w:rPr>
        <w:t>«</w:t>
      </w:r>
      <w:r>
        <w:rPr>
          <w:rFonts w:eastAsia="Times New Roman"/>
          <w:color w:val="000000"/>
          <w:szCs w:val="28"/>
          <w:lang w:eastAsia="ru-RU"/>
        </w:rPr>
        <w:t>Авто</w:t>
      </w:r>
      <w:r w:rsidRPr="00D12F10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(кадастровый номер 91:02:006018:43):</w:t>
      </w:r>
    </w:p>
    <w:p w:rsidR="009840BE" w:rsidRPr="00D12F10" w:rsidRDefault="009840BE" w:rsidP="009840BE">
      <w:pPr>
        <w:shd w:val="clear" w:color="auto" w:fill="FFFFFF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D12F10">
        <w:rPr>
          <w:rFonts w:eastAsia="Times New Roman"/>
          <w:color w:val="000000"/>
          <w:szCs w:val="28"/>
          <w:lang w:eastAsia="ru-RU"/>
        </w:rPr>
        <w:t xml:space="preserve">- от точки 1 до точки 2 </w:t>
      </w:r>
      <w:r>
        <w:rPr>
          <w:rFonts w:eastAsia="Times New Roman"/>
          <w:color w:val="000000"/>
          <w:szCs w:val="28"/>
          <w:lang w:eastAsia="ru-RU"/>
        </w:rPr>
        <w:t xml:space="preserve">в пределах </w:t>
      </w:r>
      <w:r w:rsidRPr="00D12F10">
        <w:rPr>
          <w:rFonts w:eastAsia="Times New Roman"/>
          <w:color w:val="000000"/>
          <w:szCs w:val="28"/>
          <w:lang w:eastAsia="ru-RU"/>
        </w:rPr>
        <w:t>границ</w:t>
      </w:r>
      <w:r>
        <w:rPr>
          <w:rFonts w:eastAsia="Times New Roman"/>
          <w:color w:val="000000"/>
          <w:szCs w:val="28"/>
          <w:lang w:eastAsia="ru-RU"/>
        </w:rPr>
        <w:t xml:space="preserve"> СТ «Авто» напротив участка ТСН СНТ</w:t>
      </w:r>
      <w:r w:rsidRPr="00BA5087">
        <w:rPr>
          <w:rFonts w:eastAsia="Times New Roman"/>
          <w:color w:val="000000"/>
          <w:szCs w:val="28"/>
          <w:lang w:eastAsia="ru-RU"/>
        </w:rPr>
        <w:t xml:space="preserve"> "Интернационалист"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9840BE" w:rsidRDefault="009840BE" w:rsidP="009840BE">
      <w:pPr>
        <w:shd w:val="clear" w:color="auto" w:fill="FFFFFF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от точки 2 </w:t>
      </w:r>
      <w:r w:rsidRPr="00D12F10">
        <w:rPr>
          <w:rFonts w:eastAsia="Times New Roman"/>
          <w:color w:val="000000"/>
          <w:szCs w:val="28"/>
          <w:lang w:eastAsia="ru-RU"/>
        </w:rPr>
        <w:t xml:space="preserve">до точки </w:t>
      </w:r>
      <w:r>
        <w:rPr>
          <w:rFonts w:eastAsia="Times New Roman"/>
          <w:color w:val="000000"/>
          <w:szCs w:val="28"/>
          <w:lang w:eastAsia="ru-RU"/>
        </w:rPr>
        <w:t>3</w:t>
      </w:r>
      <w:r w:rsidRPr="00D12F10">
        <w:rPr>
          <w:rFonts w:eastAsia="Times New Roman"/>
          <w:color w:val="000000"/>
          <w:szCs w:val="28"/>
          <w:lang w:eastAsia="ru-RU"/>
        </w:rPr>
        <w:t xml:space="preserve"> в</w:t>
      </w:r>
      <w:r>
        <w:rPr>
          <w:rFonts w:eastAsia="Times New Roman"/>
          <w:color w:val="000000"/>
          <w:szCs w:val="28"/>
          <w:lang w:eastAsia="ru-RU"/>
        </w:rPr>
        <w:t xml:space="preserve"> пределах </w:t>
      </w:r>
      <w:r w:rsidRPr="00D12F10">
        <w:rPr>
          <w:rFonts w:eastAsia="Times New Roman"/>
          <w:color w:val="000000"/>
          <w:szCs w:val="28"/>
          <w:lang w:eastAsia="ru-RU"/>
        </w:rPr>
        <w:t>границ</w:t>
      </w:r>
      <w:r>
        <w:rPr>
          <w:rFonts w:eastAsia="Times New Roman"/>
          <w:color w:val="000000"/>
          <w:szCs w:val="28"/>
          <w:lang w:eastAsia="ru-RU"/>
        </w:rPr>
        <w:t xml:space="preserve"> СТ «Авто» вдоль участков СНТ</w:t>
      </w:r>
      <w:r w:rsidRPr="00BA5087">
        <w:rPr>
          <w:rFonts w:eastAsia="Times New Roman"/>
          <w:color w:val="000000"/>
          <w:szCs w:val="28"/>
          <w:lang w:eastAsia="ru-RU"/>
        </w:rPr>
        <w:t>С</w:t>
      </w:r>
      <w:r>
        <w:rPr>
          <w:rFonts w:eastAsia="Times New Roman"/>
          <w:color w:val="000000"/>
          <w:szCs w:val="28"/>
          <w:lang w:eastAsia="ru-RU"/>
        </w:rPr>
        <w:t>Н</w:t>
      </w:r>
      <w:r w:rsidRPr="00BA5087">
        <w:rPr>
          <w:rFonts w:eastAsia="Times New Roman"/>
          <w:color w:val="000000"/>
          <w:szCs w:val="28"/>
          <w:lang w:eastAsia="ru-RU"/>
        </w:rPr>
        <w:t xml:space="preserve"> "Бриг"</w:t>
      </w:r>
      <w:r>
        <w:rPr>
          <w:rFonts w:eastAsia="Times New Roman"/>
          <w:color w:val="000000"/>
          <w:szCs w:val="28"/>
          <w:lang w:eastAsia="ru-RU"/>
        </w:rPr>
        <w:t>;</w:t>
      </w:r>
    </w:p>
    <w:p w:rsidR="009840BE" w:rsidRPr="00D12F10" w:rsidRDefault="009840BE" w:rsidP="009840BE">
      <w:pPr>
        <w:shd w:val="clear" w:color="auto" w:fill="FFFFFF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D12F10">
        <w:rPr>
          <w:rFonts w:eastAsia="Times New Roman"/>
          <w:color w:val="000000"/>
          <w:szCs w:val="28"/>
          <w:lang w:eastAsia="ru-RU"/>
        </w:rPr>
        <w:t>-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D12F10">
        <w:rPr>
          <w:rFonts w:eastAsia="Times New Roman"/>
          <w:color w:val="000000"/>
          <w:szCs w:val="28"/>
          <w:lang w:eastAsia="ru-RU"/>
        </w:rPr>
        <w:t xml:space="preserve">от точки </w:t>
      </w:r>
      <w:r>
        <w:rPr>
          <w:rFonts w:eastAsia="Times New Roman"/>
          <w:color w:val="000000"/>
          <w:szCs w:val="28"/>
          <w:lang w:eastAsia="ru-RU"/>
        </w:rPr>
        <w:t>3</w:t>
      </w:r>
      <w:r w:rsidRPr="00D12F10">
        <w:rPr>
          <w:rFonts w:eastAsia="Times New Roman"/>
          <w:color w:val="000000"/>
          <w:szCs w:val="28"/>
          <w:lang w:eastAsia="ru-RU"/>
        </w:rPr>
        <w:t xml:space="preserve"> до точки </w:t>
      </w:r>
      <w:r>
        <w:rPr>
          <w:rFonts w:eastAsia="Times New Roman"/>
          <w:color w:val="000000"/>
          <w:szCs w:val="28"/>
          <w:lang w:eastAsia="ru-RU"/>
        </w:rPr>
        <w:t>4 и точки 5</w:t>
      </w:r>
      <w:r w:rsidRPr="00D12F10">
        <w:rPr>
          <w:rFonts w:eastAsia="Times New Roman"/>
          <w:color w:val="000000"/>
          <w:szCs w:val="28"/>
          <w:lang w:eastAsia="ru-RU"/>
        </w:rPr>
        <w:t xml:space="preserve"> в</w:t>
      </w:r>
      <w:r>
        <w:rPr>
          <w:rFonts w:eastAsia="Times New Roman"/>
          <w:color w:val="000000"/>
          <w:szCs w:val="28"/>
          <w:lang w:eastAsia="ru-RU"/>
        </w:rPr>
        <w:t xml:space="preserve"> пределах</w:t>
      </w:r>
      <w:r w:rsidRPr="00D12F10">
        <w:rPr>
          <w:rFonts w:eastAsia="Times New Roman"/>
          <w:color w:val="000000"/>
          <w:szCs w:val="28"/>
          <w:lang w:eastAsia="ru-RU"/>
        </w:rPr>
        <w:t xml:space="preserve"> границ </w:t>
      </w:r>
      <w:r w:rsidRPr="00CB69EA">
        <w:rPr>
          <w:rFonts w:eastAsia="Times New Roman"/>
          <w:color w:val="000000"/>
          <w:szCs w:val="28"/>
          <w:lang w:eastAsia="ru-RU"/>
        </w:rPr>
        <w:t>СТ "Авто</w:t>
      </w:r>
      <w:r w:rsidRPr="00BA5087">
        <w:rPr>
          <w:rFonts w:eastAsia="Times New Roman"/>
          <w:color w:val="000000"/>
          <w:szCs w:val="28"/>
          <w:lang w:eastAsia="ru-RU"/>
        </w:rPr>
        <w:t>"</w:t>
      </w:r>
      <w:r>
        <w:rPr>
          <w:rFonts w:eastAsia="Times New Roman"/>
          <w:color w:val="000000"/>
          <w:szCs w:val="28"/>
          <w:lang w:eastAsia="ru-RU"/>
        </w:rPr>
        <w:t xml:space="preserve">, напротив земельного участка с кадастровым номером </w:t>
      </w:r>
      <w:r w:rsidRPr="00CB69EA">
        <w:rPr>
          <w:rFonts w:eastAsia="Times New Roman"/>
          <w:color w:val="000000"/>
          <w:szCs w:val="28"/>
          <w:lang w:eastAsia="ru-RU"/>
        </w:rPr>
        <w:t>91:0</w:t>
      </w:r>
      <w:r>
        <w:rPr>
          <w:rFonts w:eastAsia="Times New Roman"/>
          <w:color w:val="000000"/>
          <w:szCs w:val="28"/>
          <w:lang w:eastAsia="ru-RU"/>
        </w:rPr>
        <w:t>1</w:t>
      </w:r>
      <w:r w:rsidRPr="00CB69EA">
        <w:rPr>
          <w:rFonts w:eastAsia="Times New Roman"/>
          <w:color w:val="000000"/>
          <w:szCs w:val="28"/>
          <w:lang w:eastAsia="ru-RU"/>
        </w:rPr>
        <w:t>:00</w:t>
      </w:r>
      <w:r>
        <w:rPr>
          <w:rFonts w:eastAsia="Times New Roman"/>
          <w:color w:val="000000"/>
          <w:szCs w:val="28"/>
          <w:lang w:eastAsia="ru-RU"/>
        </w:rPr>
        <w:t>5009</w:t>
      </w:r>
      <w:r w:rsidRPr="00CB69EA">
        <w:rPr>
          <w:rFonts w:eastAsia="Times New Roman"/>
          <w:color w:val="000000"/>
          <w:szCs w:val="28"/>
          <w:lang w:eastAsia="ru-RU"/>
        </w:rPr>
        <w:t>:</w:t>
      </w:r>
      <w:r>
        <w:rPr>
          <w:rFonts w:eastAsia="Times New Roman"/>
          <w:color w:val="000000"/>
          <w:szCs w:val="28"/>
          <w:lang w:eastAsia="ru-RU"/>
        </w:rPr>
        <w:t>28 «</w:t>
      </w:r>
      <w:proofErr w:type="spellStart"/>
      <w:r>
        <w:rPr>
          <w:rFonts w:eastAsia="Times New Roman"/>
          <w:color w:val="000000"/>
          <w:szCs w:val="28"/>
          <w:lang w:eastAsia="ru-RU"/>
        </w:rPr>
        <w:t>Юхарина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балка»;</w:t>
      </w:r>
    </w:p>
    <w:p w:rsidR="009840BE" w:rsidRPr="00D12F10" w:rsidRDefault="009840BE" w:rsidP="009840BE">
      <w:pPr>
        <w:shd w:val="clear" w:color="auto" w:fill="FFFFFF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D12F10">
        <w:rPr>
          <w:rFonts w:eastAsia="Times New Roman"/>
          <w:color w:val="000000"/>
          <w:szCs w:val="28"/>
          <w:lang w:eastAsia="ru-RU"/>
        </w:rPr>
        <w:t xml:space="preserve">- от точки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 w:rsidRPr="00D12F10">
        <w:rPr>
          <w:rFonts w:eastAsia="Times New Roman"/>
          <w:color w:val="000000"/>
          <w:szCs w:val="28"/>
          <w:lang w:eastAsia="ru-RU"/>
        </w:rPr>
        <w:t xml:space="preserve">до точки </w:t>
      </w:r>
      <w:r>
        <w:rPr>
          <w:rFonts w:eastAsia="Times New Roman"/>
          <w:color w:val="000000"/>
          <w:szCs w:val="28"/>
          <w:lang w:eastAsia="ru-RU"/>
        </w:rPr>
        <w:t>6</w:t>
      </w:r>
      <w:r w:rsidRPr="00ED4F86">
        <w:rPr>
          <w:rFonts w:eastAsia="Times New Roman"/>
          <w:color w:val="000000"/>
          <w:szCs w:val="28"/>
          <w:lang w:eastAsia="ru-RU"/>
        </w:rPr>
        <w:t xml:space="preserve"> </w:t>
      </w:r>
      <w:r w:rsidRPr="00D12F10">
        <w:rPr>
          <w:rFonts w:eastAsia="Times New Roman"/>
          <w:color w:val="000000"/>
          <w:szCs w:val="28"/>
          <w:lang w:eastAsia="ru-RU"/>
        </w:rPr>
        <w:t>в</w:t>
      </w:r>
      <w:r>
        <w:rPr>
          <w:rFonts w:eastAsia="Times New Roman"/>
          <w:color w:val="000000"/>
          <w:szCs w:val="28"/>
          <w:lang w:eastAsia="ru-RU"/>
        </w:rPr>
        <w:t xml:space="preserve"> пределах </w:t>
      </w:r>
      <w:r w:rsidRPr="00D12F10">
        <w:rPr>
          <w:rFonts w:eastAsia="Times New Roman"/>
          <w:color w:val="000000"/>
          <w:szCs w:val="28"/>
          <w:lang w:eastAsia="ru-RU"/>
        </w:rPr>
        <w:t>границ</w:t>
      </w:r>
      <w:r>
        <w:rPr>
          <w:rFonts w:eastAsia="Times New Roman"/>
          <w:color w:val="000000"/>
          <w:szCs w:val="28"/>
          <w:lang w:eastAsia="ru-RU"/>
        </w:rPr>
        <w:t xml:space="preserve"> СТ «Авто» вдоль</w:t>
      </w:r>
      <w:r w:rsidRPr="00D12F10">
        <w:rPr>
          <w:rFonts w:eastAsia="Times New Roman"/>
          <w:color w:val="000000"/>
          <w:szCs w:val="28"/>
          <w:lang w:eastAsia="ru-RU"/>
        </w:rPr>
        <w:t xml:space="preserve"> границ </w:t>
      </w:r>
      <w:r>
        <w:rPr>
          <w:rFonts w:eastAsia="Times New Roman"/>
          <w:color w:val="000000"/>
          <w:szCs w:val="28"/>
          <w:lang w:eastAsia="ru-RU"/>
        </w:rPr>
        <w:t>ТСН СНТ «Рассвет-3»</w:t>
      </w:r>
      <w:r w:rsidRPr="00D12F10">
        <w:rPr>
          <w:rFonts w:eastAsia="Times New Roman"/>
          <w:color w:val="000000"/>
          <w:szCs w:val="28"/>
          <w:lang w:eastAsia="ru-RU"/>
        </w:rPr>
        <w:t>;</w:t>
      </w:r>
    </w:p>
    <w:p w:rsidR="009840BE" w:rsidRPr="009840BE" w:rsidRDefault="009840BE" w:rsidP="009840BE">
      <w:pPr>
        <w:shd w:val="clear" w:color="auto" w:fill="FFFFFF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D12F10">
        <w:rPr>
          <w:rFonts w:eastAsia="Times New Roman"/>
          <w:color w:val="000000"/>
          <w:szCs w:val="28"/>
          <w:lang w:eastAsia="ru-RU"/>
        </w:rPr>
        <w:t xml:space="preserve">- от точки </w:t>
      </w:r>
      <w:r>
        <w:rPr>
          <w:rFonts w:eastAsia="Times New Roman"/>
          <w:color w:val="000000"/>
          <w:szCs w:val="28"/>
          <w:lang w:eastAsia="ru-RU"/>
        </w:rPr>
        <w:t>6</w:t>
      </w:r>
      <w:r w:rsidRPr="00D12F10">
        <w:rPr>
          <w:rFonts w:eastAsia="Times New Roman"/>
          <w:color w:val="000000"/>
          <w:szCs w:val="28"/>
          <w:lang w:eastAsia="ru-RU"/>
        </w:rPr>
        <w:t xml:space="preserve"> до точки </w:t>
      </w:r>
      <w:r>
        <w:rPr>
          <w:rFonts w:eastAsia="Times New Roman"/>
          <w:color w:val="000000"/>
          <w:szCs w:val="28"/>
          <w:lang w:eastAsia="ru-RU"/>
        </w:rPr>
        <w:t>1</w:t>
      </w:r>
      <w:r w:rsidRPr="00D12F10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вдоль границ</w:t>
      </w:r>
      <w:r w:rsidRPr="00CB69EA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ТСН </w:t>
      </w:r>
      <w:r w:rsidRPr="00CB69EA">
        <w:rPr>
          <w:rFonts w:eastAsia="Times New Roman"/>
          <w:color w:val="000000"/>
          <w:szCs w:val="28"/>
          <w:lang w:eastAsia="ru-RU"/>
        </w:rPr>
        <w:t>СТ "Авто</w:t>
      </w:r>
      <w:r w:rsidRPr="00BA5087">
        <w:rPr>
          <w:rFonts w:eastAsia="Times New Roman"/>
          <w:color w:val="000000"/>
          <w:szCs w:val="28"/>
          <w:lang w:eastAsia="ru-RU"/>
        </w:rPr>
        <w:t>"</w:t>
      </w:r>
      <w:r>
        <w:rPr>
          <w:rFonts w:eastAsia="Times New Roman"/>
          <w:color w:val="000000"/>
          <w:szCs w:val="28"/>
          <w:lang w:eastAsia="ru-RU"/>
        </w:rPr>
        <w:t>, вдоль дороги.</w:t>
      </w:r>
    </w:p>
    <w:p w:rsidR="009840BE" w:rsidRDefault="009840BE" w:rsidP="009840BE">
      <w:pPr>
        <w:spacing w:after="0"/>
        <w:jc w:val="both"/>
      </w:pPr>
      <w:r>
        <w:tab/>
        <w:t>К описанию границ прилагается карта-схема с предполагаемыми границами ТОС.</w:t>
      </w:r>
    </w:p>
    <w:p w:rsidR="009840BE" w:rsidRDefault="009840BE" w:rsidP="009840BE">
      <w:pPr>
        <w:spacing w:after="0"/>
        <w:jc w:val="both"/>
      </w:pPr>
    </w:p>
    <w:p w:rsidR="009840BE" w:rsidRDefault="009840BE" w:rsidP="009840BE">
      <w:pPr>
        <w:spacing w:after="0"/>
        <w:jc w:val="both"/>
      </w:pPr>
    </w:p>
    <w:p w:rsidR="009840BE" w:rsidRPr="00636B38" w:rsidRDefault="009840BE" w:rsidP="009840BE">
      <w:pPr>
        <w:pStyle w:val="ab"/>
        <w:ind w:left="0" w:right="3018"/>
        <w:rPr>
          <w:rFonts w:cs="Times New Roman"/>
          <w:lang w:val="ru-RU"/>
        </w:rPr>
      </w:pPr>
      <w:r w:rsidRPr="00636B38">
        <w:rPr>
          <w:spacing w:val="-1"/>
          <w:lang w:val="ru-RU"/>
        </w:rPr>
        <w:t>Глава внутригородского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муниципального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образования,</w:t>
      </w:r>
      <w:r w:rsidRPr="00636B38">
        <w:rPr>
          <w:spacing w:val="29"/>
          <w:lang w:val="ru-RU"/>
        </w:rPr>
        <w:t xml:space="preserve"> </w:t>
      </w:r>
      <w:r w:rsidRPr="00636B38">
        <w:rPr>
          <w:spacing w:val="-1"/>
          <w:lang w:val="ru-RU"/>
        </w:rPr>
        <w:t>исполняющий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полномочия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председателя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Совета,</w:t>
      </w:r>
    </w:p>
    <w:p w:rsidR="009840BE" w:rsidRDefault="009840BE" w:rsidP="009840BE">
      <w:pPr>
        <w:spacing w:after="0"/>
        <w:jc w:val="both"/>
        <w:rPr>
          <w:spacing w:val="-1"/>
        </w:rPr>
      </w:pPr>
      <w:r w:rsidRPr="00636B38">
        <w:rPr>
          <w:spacing w:val="-1"/>
        </w:rPr>
        <w:t>Глава местной</w:t>
      </w:r>
      <w:r w:rsidRPr="00636B38">
        <w:t xml:space="preserve"> </w:t>
      </w:r>
      <w:r w:rsidRPr="00636B38">
        <w:rPr>
          <w:spacing w:val="-1"/>
        </w:rPr>
        <w:t>администрации</w:t>
      </w:r>
      <w:r w:rsidRPr="00636B38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636B38">
        <w:rPr>
          <w:spacing w:val="-1"/>
        </w:rPr>
        <w:t>А. Ю. Ярусов</w:t>
      </w:r>
    </w:p>
    <w:p w:rsidR="009840BE" w:rsidRDefault="009840BE" w:rsidP="009840BE">
      <w:pPr>
        <w:spacing w:after="0"/>
        <w:jc w:val="both"/>
        <w:rPr>
          <w:spacing w:val="-1"/>
        </w:rPr>
      </w:pPr>
    </w:p>
    <w:p w:rsidR="009840BE" w:rsidRDefault="009840BE" w:rsidP="009840BE">
      <w:pPr>
        <w:tabs>
          <w:tab w:val="left" w:pos="5280"/>
        </w:tabs>
      </w:pPr>
    </w:p>
    <w:p w:rsidR="00DD24DA" w:rsidRDefault="00DD24DA" w:rsidP="00DD24DA">
      <w:pPr>
        <w:spacing w:after="0"/>
        <w:jc w:val="center"/>
        <w:rPr>
          <w:b/>
        </w:rPr>
      </w:pPr>
    </w:p>
    <w:p w:rsidR="006C3161" w:rsidRDefault="006C3161" w:rsidP="00DD24DA">
      <w:pPr>
        <w:spacing w:after="0"/>
        <w:jc w:val="center"/>
        <w:rPr>
          <w:b/>
        </w:rPr>
      </w:pPr>
    </w:p>
    <w:p w:rsidR="009A6B63" w:rsidRDefault="009A6B63" w:rsidP="009A6B63">
      <w:pPr>
        <w:spacing w:after="0"/>
        <w:jc w:val="both"/>
      </w:pPr>
    </w:p>
    <w:p w:rsidR="00B814FC" w:rsidRDefault="00B814FC" w:rsidP="009A6B63">
      <w:pPr>
        <w:spacing w:after="0"/>
        <w:jc w:val="both"/>
      </w:pPr>
    </w:p>
    <w:p w:rsidR="00411426" w:rsidRDefault="00411426" w:rsidP="00385CA6">
      <w:pPr>
        <w:spacing w:after="0"/>
        <w:jc w:val="both"/>
        <w:rPr>
          <w:spacing w:val="-1"/>
        </w:rPr>
      </w:pPr>
    </w:p>
    <w:sectPr w:rsidR="00411426" w:rsidSect="00104E28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84" w:rsidRDefault="009B6384" w:rsidP="009A0608">
      <w:pPr>
        <w:spacing w:after="0" w:line="240" w:lineRule="auto"/>
      </w:pPr>
      <w:r>
        <w:separator/>
      </w:r>
    </w:p>
  </w:endnote>
  <w:endnote w:type="continuationSeparator" w:id="0">
    <w:p w:rsidR="009B6384" w:rsidRDefault="009B6384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84" w:rsidRDefault="009B6384" w:rsidP="009A0608">
      <w:pPr>
        <w:spacing w:after="0" w:line="240" w:lineRule="auto"/>
      </w:pPr>
      <w:r>
        <w:separator/>
      </w:r>
    </w:p>
  </w:footnote>
  <w:footnote w:type="continuationSeparator" w:id="0">
    <w:p w:rsidR="009B6384" w:rsidRDefault="009B6384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3329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A0608" w:rsidRPr="009840BE" w:rsidRDefault="009A0608" w:rsidP="009840BE">
        <w:pPr>
          <w:pStyle w:val="a7"/>
          <w:jc w:val="center"/>
          <w:rPr>
            <w:sz w:val="20"/>
            <w:szCs w:val="20"/>
          </w:rPr>
        </w:pPr>
        <w:r w:rsidRPr="00104E28">
          <w:rPr>
            <w:sz w:val="20"/>
            <w:szCs w:val="20"/>
          </w:rPr>
          <w:fldChar w:fldCharType="begin"/>
        </w:r>
        <w:r w:rsidRPr="00104E28">
          <w:rPr>
            <w:sz w:val="20"/>
            <w:szCs w:val="20"/>
          </w:rPr>
          <w:instrText>PAGE   \* MERGEFORMAT</w:instrText>
        </w:r>
        <w:r w:rsidRPr="00104E28">
          <w:rPr>
            <w:sz w:val="20"/>
            <w:szCs w:val="20"/>
          </w:rPr>
          <w:fldChar w:fldCharType="separate"/>
        </w:r>
        <w:r w:rsidR="00DB4A2C">
          <w:rPr>
            <w:noProof/>
            <w:sz w:val="20"/>
            <w:szCs w:val="20"/>
          </w:rPr>
          <w:t>2</w:t>
        </w:r>
        <w:r w:rsidRPr="00104E2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4AB3"/>
    <w:rsid w:val="00056395"/>
    <w:rsid w:val="000A1050"/>
    <w:rsid w:val="000A4A01"/>
    <w:rsid w:val="000C1F3E"/>
    <w:rsid w:val="001029F4"/>
    <w:rsid w:val="00104E28"/>
    <w:rsid w:val="0010759F"/>
    <w:rsid w:val="001155D7"/>
    <w:rsid w:val="00182200"/>
    <w:rsid w:val="001A74A8"/>
    <w:rsid w:val="001B310B"/>
    <w:rsid w:val="001D6A8B"/>
    <w:rsid w:val="0023610A"/>
    <w:rsid w:val="00255AE7"/>
    <w:rsid w:val="002565CA"/>
    <w:rsid w:val="00274876"/>
    <w:rsid w:val="002756F7"/>
    <w:rsid w:val="002A41F1"/>
    <w:rsid w:val="003053F2"/>
    <w:rsid w:val="003222CD"/>
    <w:rsid w:val="0036464E"/>
    <w:rsid w:val="00372BF9"/>
    <w:rsid w:val="00385CA6"/>
    <w:rsid w:val="003C6005"/>
    <w:rsid w:val="003F07AB"/>
    <w:rsid w:val="00401131"/>
    <w:rsid w:val="00411426"/>
    <w:rsid w:val="00440F37"/>
    <w:rsid w:val="00497E72"/>
    <w:rsid w:val="004A41D6"/>
    <w:rsid w:val="004D6D9F"/>
    <w:rsid w:val="004F47C1"/>
    <w:rsid w:val="00500EC2"/>
    <w:rsid w:val="00517744"/>
    <w:rsid w:val="00522556"/>
    <w:rsid w:val="005443D2"/>
    <w:rsid w:val="00551522"/>
    <w:rsid w:val="00557FD0"/>
    <w:rsid w:val="00587107"/>
    <w:rsid w:val="00596D08"/>
    <w:rsid w:val="005A60C4"/>
    <w:rsid w:val="005B4240"/>
    <w:rsid w:val="005D2D81"/>
    <w:rsid w:val="005E457B"/>
    <w:rsid w:val="006549EC"/>
    <w:rsid w:val="00657493"/>
    <w:rsid w:val="006C3161"/>
    <w:rsid w:val="006C6C43"/>
    <w:rsid w:val="006D5A3C"/>
    <w:rsid w:val="006D7B16"/>
    <w:rsid w:val="007122A7"/>
    <w:rsid w:val="007210A2"/>
    <w:rsid w:val="00754D15"/>
    <w:rsid w:val="007B6D6D"/>
    <w:rsid w:val="007E5DE4"/>
    <w:rsid w:val="00803499"/>
    <w:rsid w:val="008218E7"/>
    <w:rsid w:val="00821DC2"/>
    <w:rsid w:val="00833DCB"/>
    <w:rsid w:val="0084000B"/>
    <w:rsid w:val="00860F47"/>
    <w:rsid w:val="00887104"/>
    <w:rsid w:val="008F59ED"/>
    <w:rsid w:val="008F6356"/>
    <w:rsid w:val="008F7AAA"/>
    <w:rsid w:val="0091190A"/>
    <w:rsid w:val="00940AFF"/>
    <w:rsid w:val="009416F3"/>
    <w:rsid w:val="009840BE"/>
    <w:rsid w:val="00995095"/>
    <w:rsid w:val="009A0608"/>
    <w:rsid w:val="009A2FDB"/>
    <w:rsid w:val="009A6B63"/>
    <w:rsid w:val="009B2DD6"/>
    <w:rsid w:val="009B6384"/>
    <w:rsid w:val="009E6D57"/>
    <w:rsid w:val="00A113EE"/>
    <w:rsid w:val="00A2255C"/>
    <w:rsid w:val="00A250C3"/>
    <w:rsid w:val="00A739A1"/>
    <w:rsid w:val="00A77E36"/>
    <w:rsid w:val="00A812AC"/>
    <w:rsid w:val="00A95D69"/>
    <w:rsid w:val="00AC4124"/>
    <w:rsid w:val="00AD2C8D"/>
    <w:rsid w:val="00AD35EB"/>
    <w:rsid w:val="00AE010E"/>
    <w:rsid w:val="00AE1C21"/>
    <w:rsid w:val="00AF4E68"/>
    <w:rsid w:val="00B0128D"/>
    <w:rsid w:val="00B16375"/>
    <w:rsid w:val="00B244D1"/>
    <w:rsid w:val="00B2504F"/>
    <w:rsid w:val="00B47575"/>
    <w:rsid w:val="00B814FC"/>
    <w:rsid w:val="00B9109B"/>
    <w:rsid w:val="00B9558B"/>
    <w:rsid w:val="00BA1D42"/>
    <w:rsid w:val="00BA3AF9"/>
    <w:rsid w:val="00BD106E"/>
    <w:rsid w:val="00BF0D60"/>
    <w:rsid w:val="00C073EC"/>
    <w:rsid w:val="00C3762D"/>
    <w:rsid w:val="00C560BD"/>
    <w:rsid w:val="00C74806"/>
    <w:rsid w:val="00C907CF"/>
    <w:rsid w:val="00CB2DCA"/>
    <w:rsid w:val="00CB7FE0"/>
    <w:rsid w:val="00CE373F"/>
    <w:rsid w:val="00CE5247"/>
    <w:rsid w:val="00CF76F8"/>
    <w:rsid w:val="00D01C0C"/>
    <w:rsid w:val="00D865D8"/>
    <w:rsid w:val="00DB4A2C"/>
    <w:rsid w:val="00DD24DA"/>
    <w:rsid w:val="00DE6B69"/>
    <w:rsid w:val="00DF206F"/>
    <w:rsid w:val="00E4397A"/>
    <w:rsid w:val="00E53730"/>
    <w:rsid w:val="00E86AED"/>
    <w:rsid w:val="00EF2267"/>
    <w:rsid w:val="00EF40CA"/>
    <w:rsid w:val="00F224FF"/>
    <w:rsid w:val="00F66E74"/>
    <w:rsid w:val="00F67CAC"/>
    <w:rsid w:val="00F83D3A"/>
    <w:rsid w:val="00F95432"/>
    <w:rsid w:val="00F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1D6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F83E-78C2-4D2C-9822-DA4F8340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4</cp:revision>
  <cp:lastPrinted>2021-08-19T12:08:00Z</cp:lastPrinted>
  <dcterms:created xsi:type="dcterms:W3CDTF">2021-08-19T12:53:00Z</dcterms:created>
  <dcterms:modified xsi:type="dcterms:W3CDTF">2021-08-24T13:01:00Z</dcterms:modified>
</cp:coreProperties>
</file>